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C" w:rsidRPr="0079352C" w:rsidRDefault="001046FE" w:rsidP="0079352C">
      <w:pPr>
        <w:jc w:val="center"/>
        <w:rPr>
          <w:rFonts w:ascii="Nikosh" w:hAnsi="Nikosh" w:cs="Nikosh"/>
          <w:b/>
          <w:bCs/>
          <w:sz w:val="28"/>
        </w:rPr>
      </w:pPr>
      <w:r w:rsidRPr="0079352C">
        <w:rPr>
          <w:rFonts w:ascii="Nikosh" w:hAnsi="Nikosh" w:cs="Nikosh" w:hint="cs"/>
          <w:b/>
          <w:bCs/>
          <w:sz w:val="28"/>
          <w:cs/>
        </w:rPr>
        <w:t>সেপ্টেম্বর/২০১৭ মাসের গবেষণা শাখার কার্যক্রমের অগ্রগতির প্রতিবেদন।</w:t>
      </w:r>
    </w:p>
    <w:p w:rsidR="001046FE" w:rsidRPr="0079352C" w:rsidRDefault="001046FE">
      <w:pPr>
        <w:rPr>
          <w:rFonts w:ascii="Nikosh" w:hAnsi="Nikosh" w:cs="Nikosh"/>
          <w:b/>
          <w:bCs/>
          <w:sz w:val="28"/>
        </w:rPr>
      </w:pPr>
      <w:r w:rsidRPr="0079352C">
        <w:rPr>
          <w:rFonts w:ascii="Nikosh" w:hAnsi="Nikosh" w:cs="Nikosh" w:hint="cs"/>
          <w:b/>
          <w:bCs/>
          <w:sz w:val="28"/>
          <w:cs/>
        </w:rPr>
        <w:t>১।</w:t>
      </w:r>
      <w:r w:rsidRPr="0079352C">
        <w:rPr>
          <w:rFonts w:ascii="Nikosh" w:hAnsi="Nikosh" w:cs="Nikosh" w:hint="cs"/>
          <w:b/>
          <w:bCs/>
          <w:sz w:val="28"/>
          <w:cs/>
        </w:rPr>
        <w:tab/>
        <w:t>প্রতিবেদন প্রণয়নঃ</w:t>
      </w:r>
    </w:p>
    <w:p w:rsidR="001046FE" w:rsidRDefault="001046FE" w:rsidP="001046FE">
      <w:pPr>
        <w:pStyle w:val="ListParagraph"/>
        <w:numPr>
          <w:ilvl w:val="0"/>
          <w:numId w:val="1"/>
        </w:numPr>
        <w:rPr>
          <w:rFonts w:ascii="Nikosh" w:hAnsi="Nikosh" w:cs="Nikosh" w:hint="cs"/>
          <w:sz w:val="28"/>
        </w:rPr>
      </w:pPr>
      <w:r>
        <w:rPr>
          <w:rFonts w:ascii="Nikosh" w:hAnsi="Nikosh" w:cs="Nikosh" w:hint="cs"/>
          <w:sz w:val="28"/>
          <w:cs/>
        </w:rPr>
        <w:t>গুরুত্বপূর্ণ কৃষি পণ্যের মূল্য হ্রাস/বৃদ্ধি;</w:t>
      </w:r>
    </w:p>
    <w:p w:rsidR="00905E03" w:rsidRDefault="00905E03" w:rsidP="001046FE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মসলা, ডাল ও তেল জাতীয় পণ্যের মূল্য হ্রাস/বৃদ্ধি;</w:t>
      </w:r>
    </w:p>
    <w:p w:rsidR="001046FE" w:rsidRDefault="001046FE" w:rsidP="001046FE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চাল, গম ও আটার মাসিক মূল্য;</w:t>
      </w:r>
    </w:p>
    <w:p w:rsidR="001046FE" w:rsidRDefault="001046FE" w:rsidP="001046FE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রাসায়নিক সারের বাজার দর;</w:t>
      </w:r>
    </w:p>
    <w:p w:rsidR="001046FE" w:rsidRDefault="001046FE" w:rsidP="001046FE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অপ্রচলিত/অপ্রধান পণ্যের গড় বাজার দর;</w:t>
      </w:r>
    </w:p>
    <w:p w:rsidR="001046FE" w:rsidRPr="0079352C" w:rsidRDefault="001046FE" w:rsidP="001046FE">
      <w:pPr>
        <w:spacing w:after="0" w:line="240" w:lineRule="auto"/>
        <w:rPr>
          <w:rFonts w:ascii="Nikosh" w:hAnsi="Nikosh" w:cs="Nikosh"/>
          <w:b/>
          <w:bCs/>
          <w:sz w:val="28"/>
        </w:rPr>
      </w:pPr>
      <w:r w:rsidRPr="0079352C">
        <w:rPr>
          <w:rFonts w:ascii="Nikosh" w:hAnsi="Nikosh" w:cs="Nikosh" w:hint="cs"/>
          <w:b/>
          <w:bCs/>
          <w:sz w:val="28"/>
          <w:cs/>
        </w:rPr>
        <w:t>২।</w:t>
      </w:r>
      <w:r w:rsidRPr="0079352C">
        <w:rPr>
          <w:rFonts w:ascii="Nikosh" w:hAnsi="Nikosh" w:cs="Nikosh" w:hint="cs"/>
          <w:b/>
          <w:bCs/>
          <w:sz w:val="28"/>
          <w:cs/>
        </w:rPr>
        <w:tab/>
        <w:t xml:space="preserve">১২টি ফসলের বার্ষিক প্রতিবেদন প্রণয়নের লক্ষ্যে ১ম প্রান্তিকে </w:t>
      </w:r>
      <w:r w:rsidR="00D57142">
        <w:rPr>
          <w:rFonts w:ascii="Nikosh" w:hAnsi="Nikosh" w:cs="Nikosh" w:hint="cs"/>
          <w:b/>
          <w:bCs/>
          <w:sz w:val="28"/>
          <w:cs/>
        </w:rPr>
        <w:t xml:space="preserve">পেঁয়াজ ও আলুর </w:t>
      </w:r>
      <w:r w:rsidRPr="0079352C">
        <w:rPr>
          <w:rFonts w:ascii="Nikosh" w:hAnsi="Nikosh" w:cs="Nikosh" w:hint="cs"/>
          <w:b/>
          <w:bCs/>
          <w:sz w:val="28"/>
          <w:cs/>
        </w:rPr>
        <w:t xml:space="preserve">প্রতিবেদন প্রণয়ন কাজ </w:t>
      </w:r>
    </w:p>
    <w:p w:rsidR="001046FE" w:rsidRPr="0079352C" w:rsidRDefault="001046FE" w:rsidP="001046FE">
      <w:pPr>
        <w:spacing w:after="0" w:line="240" w:lineRule="auto"/>
        <w:ind w:firstLine="720"/>
        <w:rPr>
          <w:rFonts w:ascii="Nikosh" w:hAnsi="Nikosh" w:cs="Nikosh"/>
          <w:b/>
          <w:bCs/>
          <w:sz w:val="28"/>
        </w:rPr>
      </w:pPr>
      <w:r w:rsidRPr="0079352C">
        <w:rPr>
          <w:rFonts w:ascii="Nikosh" w:hAnsi="Nikosh" w:cs="Nikosh" w:hint="cs"/>
          <w:b/>
          <w:bCs/>
          <w:sz w:val="28"/>
          <w:cs/>
        </w:rPr>
        <w:t>চলমান রয়েছে।</w:t>
      </w:r>
    </w:p>
    <w:p w:rsidR="00D220C6" w:rsidRPr="00BC0EA9" w:rsidRDefault="00D220C6" w:rsidP="001046FE">
      <w:pPr>
        <w:spacing w:after="0" w:line="240" w:lineRule="auto"/>
        <w:ind w:firstLine="720"/>
        <w:rPr>
          <w:rFonts w:ascii="Nikosh" w:hAnsi="Nikosh" w:cs="Nikosh"/>
          <w:sz w:val="14"/>
          <w:szCs w:val="14"/>
        </w:rPr>
      </w:pPr>
    </w:p>
    <w:p w:rsidR="00F945D1" w:rsidRDefault="00F945D1" w:rsidP="00F945D1">
      <w:pPr>
        <w:spacing w:after="0"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cs/>
        </w:rPr>
        <w:t>৩।</w:t>
      </w:r>
      <w:r>
        <w:rPr>
          <w:rFonts w:ascii="Nikosh" w:hAnsi="Nikosh" w:cs="Nikosh" w:hint="cs"/>
          <w:b/>
          <w:bCs/>
          <w:sz w:val="28"/>
          <w:cs/>
        </w:rPr>
        <w:tab/>
        <w:t>বার্ষিক প্রতিবেদন প্রণয়নের নিমিত্তে পণ্যের চেইন ভিত্তিক সম্ভাব্য মূল্য সংযোজন প্রস্তুত।</w:t>
      </w:r>
    </w:p>
    <w:p w:rsidR="00F945D1" w:rsidRDefault="00F945D1" w:rsidP="00F945D1">
      <w:pPr>
        <w:spacing w:after="0"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cs/>
        </w:rPr>
        <w:t>৪।</w:t>
      </w:r>
      <w:r>
        <w:rPr>
          <w:rFonts w:ascii="Nikosh" w:hAnsi="Nikosh" w:cs="Nikosh" w:hint="cs"/>
          <w:b/>
          <w:bCs/>
          <w:sz w:val="28"/>
          <w:cs/>
        </w:rPr>
        <w:tab/>
        <w:t>চালের মজুদের তথ্য সংগ্রহের জন্য ফরমেট ডেভেলপ করে মাঠ পর্যায়ে প্রেরণ করা হয়েছে।</w:t>
      </w:r>
    </w:p>
    <w:p w:rsidR="00F945D1" w:rsidRDefault="00F945D1" w:rsidP="00F945D1">
      <w:pPr>
        <w:spacing w:after="0"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cs/>
        </w:rPr>
        <w:t>৫।</w:t>
      </w:r>
      <w:r>
        <w:rPr>
          <w:rFonts w:ascii="Nikosh" w:hAnsi="Nikosh" w:cs="Nikosh" w:hint="cs"/>
          <w:b/>
          <w:bCs/>
          <w:sz w:val="28"/>
          <w:cs/>
        </w:rPr>
        <w:tab/>
        <w:t>চালের বাজার দর ও মজুদ মনিটরিং করার জন্য মাঠপর্যায়ে কার্যক্রম অব্যাহত রাখার নির্দেশনা প্রদান।</w:t>
      </w:r>
    </w:p>
    <w:p w:rsidR="00D220C6" w:rsidRPr="0079352C" w:rsidRDefault="00F945D1" w:rsidP="00F945D1">
      <w:pPr>
        <w:spacing w:after="0"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cs/>
        </w:rPr>
        <w:t>৬</w:t>
      </w:r>
      <w:r w:rsidR="00D220C6" w:rsidRPr="0079352C">
        <w:rPr>
          <w:rFonts w:ascii="Nikosh" w:hAnsi="Nikosh" w:cs="Nikosh" w:hint="cs"/>
          <w:b/>
          <w:bCs/>
          <w:sz w:val="28"/>
          <w:cs/>
          <w:lang w:bidi="hi-IN"/>
        </w:rPr>
        <w:t>।</w:t>
      </w:r>
      <w:r w:rsidR="00D220C6" w:rsidRPr="0079352C">
        <w:rPr>
          <w:rFonts w:ascii="Nikosh" w:hAnsi="Nikosh" w:cs="Nikosh" w:hint="cs"/>
          <w:b/>
          <w:bCs/>
          <w:sz w:val="28"/>
          <w:cs/>
        </w:rPr>
        <w:tab/>
      </w:r>
      <w:r w:rsidR="00D220C6" w:rsidRPr="0079352C">
        <w:rPr>
          <w:rFonts w:ascii="Nikosh" w:hAnsi="Nikosh" w:cs="Nikosh" w:hint="cs"/>
          <w:b/>
          <w:bCs/>
          <w:sz w:val="28"/>
          <w:cs/>
          <w:lang w:bidi="bn-IN"/>
        </w:rPr>
        <w:t>চালের বর্তমান পরিস্থিতি</w:t>
      </w:r>
    </w:p>
    <w:p w:rsidR="00D220C6" w:rsidRPr="0079352C" w:rsidRDefault="00D220C6" w:rsidP="00D220C6">
      <w:pPr>
        <w:spacing w:after="0" w:line="24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sz w:val="28"/>
          <w:cs/>
        </w:rPr>
        <w:tab/>
      </w:r>
      <w:r w:rsidRPr="0079352C">
        <w:rPr>
          <w:rFonts w:ascii="Nikosh" w:hAnsi="Nikosh" w:cs="Nikosh" w:hint="cs"/>
          <w:b/>
          <w:bCs/>
          <w:sz w:val="28"/>
          <w:cs/>
        </w:rPr>
        <w:t>সরকারি মজুদ পরিস্থিতিঃ</w:t>
      </w:r>
    </w:p>
    <w:tbl>
      <w:tblPr>
        <w:tblStyle w:val="TableGrid"/>
        <w:tblW w:w="0" w:type="auto"/>
        <w:tblInd w:w="828" w:type="dxa"/>
        <w:tblLook w:val="04A0"/>
      </w:tblPr>
      <w:tblGrid>
        <w:gridCol w:w="3960"/>
        <w:gridCol w:w="3420"/>
      </w:tblGrid>
      <w:tr w:rsidR="00D220C6" w:rsidTr="00D220C6">
        <w:tc>
          <w:tcPr>
            <w:tcW w:w="3960" w:type="dxa"/>
          </w:tcPr>
          <w:p w:rsidR="00D220C6" w:rsidRDefault="00D220C6" w:rsidP="00D24752">
            <w:pPr>
              <w:rPr>
                <w:rFonts w:ascii="Nikosh" w:hAnsi="Nikosh" w:cs="Nikosh"/>
                <w:sz w:val="28"/>
                <w:cs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ab/>
            </w:r>
            <w:r w:rsidR="00E35A8E">
              <w:rPr>
                <w:rFonts w:ascii="Nikosh" w:hAnsi="Nikosh" w:cs="Nikosh" w:hint="cs"/>
                <w:sz w:val="28"/>
                <w:cs/>
              </w:rPr>
              <w:t xml:space="preserve">চলতি বছর </w:t>
            </w:r>
            <w:r w:rsidR="00D24752">
              <w:rPr>
                <w:rFonts w:ascii="Nikosh" w:hAnsi="Nikosh" w:cs="Nikosh" w:hint="cs"/>
                <w:sz w:val="28"/>
                <w:cs/>
              </w:rPr>
              <w:t>১৪</w:t>
            </w:r>
            <w:r w:rsidR="00E35A8E">
              <w:rPr>
                <w:rFonts w:ascii="Nikosh" w:hAnsi="Nikosh" w:cs="Nikosh" w:hint="cs"/>
                <w:sz w:val="28"/>
                <w:cs/>
              </w:rPr>
              <w:t>/০</w:t>
            </w:r>
            <w:r w:rsidR="00D24752">
              <w:rPr>
                <w:rFonts w:ascii="Nikosh" w:hAnsi="Nikosh" w:cs="Nikosh" w:hint="cs"/>
                <w:sz w:val="28"/>
                <w:cs/>
              </w:rPr>
              <w:t>৯</w:t>
            </w:r>
            <w:r w:rsidR="00E35A8E">
              <w:rPr>
                <w:rFonts w:ascii="Nikosh" w:hAnsi="Nikosh" w:cs="Nikosh" w:hint="cs"/>
                <w:sz w:val="28"/>
                <w:cs/>
              </w:rPr>
              <w:t>/২০১৭ তারিখে</w:t>
            </w:r>
          </w:p>
        </w:tc>
        <w:tc>
          <w:tcPr>
            <w:tcW w:w="3420" w:type="dxa"/>
          </w:tcPr>
          <w:p w:rsidR="00D220C6" w:rsidRDefault="00E35A8E" w:rsidP="00D2475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বিগত বছর </w:t>
            </w:r>
            <w:r w:rsidR="00D24752">
              <w:rPr>
                <w:rFonts w:ascii="Nikosh" w:hAnsi="Nikosh" w:cs="Nikosh" w:hint="cs"/>
                <w:sz w:val="28"/>
                <w:cs/>
              </w:rPr>
              <w:t>১৪</w:t>
            </w:r>
            <w:r>
              <w:rPr>
                <w:rFonts w:ascii="Nikosh" w:hAnsi="Nikosh" w:cs="Nikosh" w:hint="cs"/>
                <w:sz w:val="28"/>
                <w:cs/>
              </w:rPr>
              <w:t>/০</w:t>
            </w:r>
            <w:r w:rsidR="00D24752">
              <w:rPr>
                <w:rFonts w:ascii="Nikosh" w:hAnsi="Nikosh" w:cs="Nikosh" w:hint="cs"/>
                <w:sz w:val="28"/>
                <w:cs/>
              </w:rPr>
              <w:t>৯</w:t>
            </w:r>
            <w:r>
              <w:rPr>
                <w:rFonts w:ascii="Nikosh" w:hAnsi="Nikosh" w:cs="Nikosh" w:hint="cs"/>
                <w:sz w:val="28"/>
                <w:cs/>
              </w:rPr>
              <w:t>/২০১</w:t>
            </w:r>
            <w:r w:rsidR="00D24752">
              <w:rPr>
                <w:rFonts w:ascii="Nikosh" w:hAnsi="Nikosh" w:cs="Nikosh" w:hint="cs"/>
                <w:sz w:val="28"/>
                <w:cs/>
              </w:rPr>
              <w:t>৬</w:t>
            </w:r>
            <w:r>
              <w:rPr>
                <w:rFonts w:ascii="Nikosh" w:hAnsi="Nikosh" w:cs="Nikosh" w:hint="cs"/>
                <w:sz w:val="28"/>
                <w:cs/>
              </w:rPr>
              <w:t xml:space="preserve"> তারিখে</w:t>
            </w:r>
          </w:p>
        </w:tc>
      </w:tr>
      <w:tr w:rsidR="00E35A8E" w:rsidTr="00D220C6">
        <w:tc>
          <w:tcPr>
            <w:tcW w:w="3960" w:type="dxa"/>
          </w:tcPr>
          <w:p w:rsidR="00E35A8E" w:rsidRDefault="00E50660" w:rsidP="00E35A8E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৩৪৫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০৭</w:t>
            </w:r>
            <w:r w:rsidR="00E35A8E">
              <w:rPr>
                <w:rFonts w:ascii="Nikosh" w:hAnsi="Nikosh" w:cs="Nikosh" w:hint="cs"/>
                <w:sz w:val="28"/>
                <w:cs/>
              </w:rPr>
              <w:t xml:space="preserve"> হাজার মেঃ টন</w:t>
            </w:r>
          </w:p>
        </w:tc>
        <w:tc>
          <w:tcPr>
            <w:tcW w:w="3420" w:type="dxa"/>
          </w:tcPr>
          <w:p w:rsidR="00E35A8E" w:rsidRDefault="000D6887" w:rsidP="00E50660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৭</w:t>
            </w:r>
            <w:r w:rsidR="00E50660">
              <w:rPr>
                <w:rFonts w:ascii="Nikosh" w:hAnsi="Nikosh" w:cs="Nikosh" w:hint="cs"/>
                <w:sz w:val="28"/>
                <w:cs/>
              </w:rPr>
              <w:t>৯১</w:t>
            </w:r>
            <w:r>
              <w:rPr>
                <w:rFonts w:ascii="Nikosh" w:hAnsi="Nikosh" w:cs="Nikosh"/>
                <w:sz w:val="28"/>
              </w:rPr>
              <w:t>.</w:t>
            </w:r>
            <w:r w:rsidR="00E50660">
              <w:rPr>
                <w:rFonts w:ascii="Nikosh" w:hAnsi="Nikosh" w:cs="Nikosh" w:hint="cs"/>
                <w:sz w:val="28"/>
                <w:cs/>
              </w:rPr>
              <w:t>২০ হাজার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মেঃ টন</w:t>
            </w:r>
          </w:p>
        </w:tc>
      </w:tr>
    </w:tbl>
    <w:p w:rsidR="00D220C6" w:rsidRDefault="000D6887" w:rsidP="00D220C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 w:rsidRPr="000D6887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spellStart"/>
      <w:proofErr w:type="gramStart"/>
      <w:r w:rsidRPr="000D6887">
        <w:rPr>
          <w:rFonts w:ascii="Times New Roman" w:hAnsi="Times New Roman" w:cs="Times New Roman"/>
          <w:b/>
          <w:bCs/>
          <w:sz w:val="18"/>
          <w:szCs w:val="18"/>
        </w:rPr>
        <w:t>source:</w:t>
      </w:r>
      <w:proofErr w:type="gramEnd"/>
      <w:r w:rsidRPr="000D6887">
        <w:rPr>
          <w:rFonts w:ascii="Times New Roman" w:hAnsi="Times New Roman" w:cs="Times New Roman"/>
          <w:b/>
          <w:bCs/>
          <w:sz w:val="18"/>
          <w:szCs w:val="18"/>
        </w:rPr>
        <w:t>MIS&amp;M</w:t>
      </w:r>
      <w:proofErr w:type="spellEnd"/>
      <w:r w:rsidRPr="000D6887">
        <w:rPr>
          <w:rFonts w:ascii="Times New Roman" w:hAnsi="Times New Roman" w:cs="Times New Roman"/>
          <w:b/>
          <w:bCs/>
          <w:sz w:val="18"/>
          <w:szCs w:val="18"/>
        </w:rPr>
        <w:t xml:space="preserve"> DG FOOD)</w:t>
      </w:r>
    </w:p>
    <w:p w:rsidR="001C7F39" w:rsidRPr="001C7F39" w:rsidRDefault="001C7F39" w:rsidP="00D220C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D4A99" w:rsidRDefault="007D4A99" w:rsidP="00D220C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D4A99" w:rsidRDefault="007D4A99" w:rsidP="00D220C6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ab/>
      </w:r>
      <w:r w:rsidRPr="0079352C">
        <w:rPr>
          <w:rFonts w:ascii="Nikosh" w:hAnsi="Nikosh" w:cs="Nikosh" w:hint="cs"/>
          <w:b/>
          <w:bCs/>
          <w:sz w:val="28"/>
          <w:cs/>
        </w:rPr>
        <w:t>আমদানী পরিস্থিতিঃ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 w:rsidRPr="0079352C">
        <w:rPr>
          <w:rFonts w:ascii="Nikosh" w:hAnsi="Nikosh" w:cs="Nikosh" w:hint="cs"/>
          <w:b/>
          <w:bCs/>
          <w:sz w:val="28"/>
          <w:cs/>
        </w:rPr>
        <w:t>(হাজার মেঃ টন)</w:t>
      </w: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3510"/>
        <w:gridCol w:w="3240"/>
      </w:tblGrid>
      <w:tr w:rsidR="007D4A99" w:rsidTr="003B49B0">
        <w:tc>
          <w:tcPr>
            <w:tcW w:w="1710" w:type="dxa"/>
          </w:tcPr>
          <w:p w:rsidR="007D4A99" w:rsidRPr="0079352C" w:rsidRDefault="001C7F39" w:rsidP="001C7F39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আমদানীর ধরণ</w:t>
            </w:r>
          </w:p>
        </w:tc>
        <w:tc>
          <w:tcPr>
            <w:tcW w:w="3510" w:type="dxa"/>
          </w:tcPr>
          <w:p w:rsidR="007D4A99" w:rsidRPr="0079352C" w:rsidRDefault="001C7F39" w:rsidP="001C7F3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২০১৭</w:t>
            </w:r>
            <w:r w:rsidRPr="0079352C">
              <w:rPr>
                <w:rFonts w:ascii="Nikosh" w:hAnsi="Nikosh" w:cs="Nikosh"/>
                <w:b/>
                <w:bCs/>
                <w:sz w:val="28"/>
              </w:rPr>
              <w:t>-</w:t>
            </w: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২০১৮</w:t>
            </w:r>
          </w:p>
          <w:p w:rsidR="001C7F39" w:rsidRPr="0079352C" w:rsidRDefault="001C7F39" w:rsidP="003B49B0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(০১ জুলাই/২০১৭</w:t>
            </w:r>
            <w:r w:rsidRPr="0079352C">
              <w:rPr>
                <w:rFonts w:ascii="Nikosh" w:hAnsi="Nikosh" w:cs="Nikosh"/>
                <w:b/>
                <w:bCs/>
                <w:sz w:val="28"/>
              </w:rPr>
              <w:t>-</w:t>
            </w:r>
            <w:r w:rsidR="003B49B0">
              <w:rPr>
                <w:rFonts w:ascii="Nikosh" w:hAnsi="Nikosh" w:cs="Nikosh" w:hint="cs"/>
                <w:b/>
                <w:bCs/>
                <w:sz w:val="28"/>
                <w:cs/>
              </w:rPr>
              <w:t>১৪</w:t>
            </w: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 xml:space="preserve"> </w:t>
            </w:r>
            <w:r w:rsidR="003B49B0">
              <w:rPr>
                <w:rFonts w:ascii="Nikosh" w:hAnsi="Nikosh" w:cs="Nikosh" w:hint="cs"/>
                <w:b/>
                <w:bCs/>
                <w:sz w:val="28"/>
                <w:cs/>
              </w:rPr>
              <w:t>সেপ্টেম্বর</w:t>
            </w: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/২০১৭</w:t>
            </w:r>
          </w:p>
        </w:tc>
        <w:tc>
          <w:tcPr>
            <w:tcW w:w="3240" w:type="dxa"/>
          </w:tcPr>
          <w:p w:rsidR="007D4A99" w:rsidRPr="0079352C" w:rsidRDefault="001C7F39" w:rsidP="001C7F3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২০১৬</w:t>
            </w:r>
            <w:r w:rsidRPr="0079352C">
              <w:rPr>
                <w:rFonts w:ascii="Nikosh" w:hAnsi="Nikosh" w:cs="Nikosh"/>
                <w:b/>
                <w:bCs/>
                <w:sz w:val="28"/>
              </w:rPr>
              <w:t>-</w:t>
            </w: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২০১৭</w:t>
            </w:r>
          </w:p>
          <w:p w:rsidR="001C7F39" w:rsidRPr="0079352C" w:rsidRDefault="001C7F39" w:rsidP="001C7F39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(০১ জুলাই/২০১৬</w:t>
            </w:r>
            <w:r w:rsidRPr="0079352C">
              <w:rPr>
                <w:rFonts w:ascii="Nikosh" w:hAnsi="Nikosh" w:cs="Nikosh"/>
                <w:b/>
                <w:bCs/>
                <w:sz w:val="28"/>
              </w:rPr>
              <w:t>-</w:t>
            </w:r>
            <w:r w:rsidRPr="0079352C">
              <w:rPr>
                <w:rFonts w:ascii="Nikosh" w:hAnsi="Nikosh" w:cs="Nikosh" w:hint="cs"/>
                <w:b/>
                <w:bCs/>
                <w:sz w:val="28"/>
                <w:cs/>
              </w:rPr>
              <w:t>৩০ জুন/২০১৭)</w:t>
            </w:r>
          </w:p>
        </w:tc>
      </w:tr>
      <w:tr w:rsidR="001C7F39" w:rsidTr="003B49B0">
        <w:tc>
          <w:tcPr>
            <w:tcW w:w="1710" w:type="dxa"/>
          </w:tcPr>
          <w:p w:rsidR="001C7F39" w:rsidRDefault="001C7F39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সরকারি</w:t>
            </w:r>
          </w:p>
        </w:tc>
        <w:tc>
          <w:tcPr>
            <w:tcW w:w="3510" w:type="dxa"/>
          </w:tcPr>
          <w:p w:rsidR="001C7F39" w:rsidRDefault="008B18DF" w:rsidP="008B18D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১৮৪</w:t>
            </w:r>
            <w:r w:rsidR="001C7F39"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০৩</w:t>
            </w:r>
          </w:p>
        </w:tc>
        <w:tc>
          <w:tcPr>
            <w:tcW w:w="3240" w:type="dxa"/>
          </w:tcPr>
          <w:p w:rsidR="001C7F39" w:rsidRDefault="001C7F39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</w:tr>
      <w:tr w:rsidR="001C7F39" w:rsidTr="003B49B0">
        <w:tc>
          <w:tcPr>
            <w:tcW w:w="1710" w:type="dxa"/>
          </w:tcPr>
          <w:p w:rsidR="001C7F39" w:rsidRDefault="001C7F39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বেসরকারি</w:t>
            </w:r>
          </w:p>
        </w:tc>
        <w:tc>
          <w:tcPr>
            <w:tcW w:w="3510" w:type="dxa"/>
          </w:tcPr>
          <w:p w:rsidR="001C7F39" w:rsidRDefault="008B18DF" w:rsidP="008B18D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৫৬৯</w:t>
            </w:r>
            <w:r w:rsidR="00D20F13"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১৪</w:t>
            </w:r>
          </w:p>
        </w:tc>
        <w:tc>
          <w:tcPr>
            <w:tcW w:w="3240" w:type="dxa"/>
          </w:tcPr>
          <w:p w:rsidR="001C7F39" w:rsidRDefault="0079352C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১৩৩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০২</w:t>
            </w:r>
          </w:p>
        </w:tc>
      </w:tr>
      <w:tr w:rsidR="0079352C" w:rsidTr="003B49B0">
        <w:tc>
          <w:tcPr>
            <w:tcW w:w="1710" w:type="dxa"/>
          </w:tcPr>
          <w:p w:rsidR="0079352C" w:rsidRDefault="0079352C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সর্বমোট</w:t>
            </w:r>
          </w:p>
        </w:tc>
        <w:tc>
          <w:tcPr>
            <w:tcW w:w="3510" w:type="dxa"/>
          </w:tcPr>
          <w:p w:rsidR="0079352C" w:rsidRDefault="008B18DF" w:rsidP="008B18D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৭৫৩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১৭</w:t>
            </w:r>
          </w:p>
        </w:tc>
        <w:tc>
          <w:tcPr>
            <w:tcW w:w="3240" w:type="dxa"/>
          </w:tcPr>
          <w:p w:rsidR="0079352C" w:rsidRDefault="0079352C" w:rsidP="001C7F39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১৩৩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০২</w:t>
            </w:r>
          </w:p>
        </w:tc>
      </w:tr>
    </w:tbl>
    <w:p w:rsidR="007D4A99" w:rsidRDefault="007D4A99" w:rsidP="001C7F39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7D4A99" w:rsidRPr="007D4A99" w:rsidRDefault="007D4A99" w:rsidP="00D220C6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ab/>
      </w:r>
    </w:p>
    <w:p w:rsidR="001046FE" w:rsidRPr="000D6887" w:rsidRDefault="001046FE">
      <w:pPr>
        <w:rPr>
          <w:rFonts w:ascii="Nikosh" w:hAnsi="Nikosh" w:cs="Nikosh"/>
          <w:b/>
          <w:bCs/>
          <w:sz w:val="18"/>
          <w:szCs w:val="18"/>
          <w:cs/>
        </w:rPr>
      </w:pPr>
    </w:p>
    <w:sectPr w:rsidR="001046FE" w:rsidRPr="000D6887" w:rsidSect="0010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2E9"/>
    <w:multiLevelType w:val="hybridMultilevel"/>
    <w:tmpl w:val="D9A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046FE"/>
    <w:rsid w:val="000D6887"/>
    <w:rsid w:val="001046FE"/>
    <w:rsid w:val="001C7F39"/>
    <w:rsid w:val="003B49B0"/>
    <w:rsid w:val="00466B99"/>
    <w:rsid w:val="004F1E9C"/>
    <w:rsid w:val="0079352C"/>
    <w:rsid w:val="007D4A99"/>
    <w:rsid w:val="008B18DF"/>
    <w:rsid w:val="00905E03"/>
    <w:rsid w:val="00BA2A7F"/>
    <w:rsid w:val="00BC0EA9"/>
    <w:rsid w:val="00D20F13"/>
    <w:rsid w:val="00D220C6"/>
    <w:rsid w:val="00D24752"/>
    <w:rsid w:val="00D57142"/>
    <w:rsid w:val="00E35A8E"/>
    <w:rsid w:val="00E50660"/>
    <w:rsid w:val="00F42AB7"/>
    <w:rsid w:val="00F9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FE"/>
    <w:pPr>
      <w:ind w:left="720"/>
      <w:contextualSpacing/>
    </w:pPr>
  </w:style>
  <w:style w:type="table" w:styleId="TableGrid">
    <w:name w:val="Table Grid"/>
    <w:basedOn w:val="TableNormal"/>
    <w:uiPriority w:val="59"/>
    <w:rsid w:val="00D2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</dc:creator>
  <cp:lastModifiedBy>parvin</cp:lastModifiedBy>
  <cp:revision>15</cp:revision>
  <dcterms:created xsi:type="dcterms:W3CDTF">2017-09-14T09:11:00Z</dcterms:created>
  <dcterms:modified xsi:type="dcterms:W3CDTF">2017-09-20T07:14:00Z</dcterms:modified>
</cp:coreProperties>
</file>